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9D" w:rsidRDefault="001E799D" w:rsidP="001E799D">
      <w:bookmarkStart w:id="0" w:name="_GoBack"/>
      <w:r>
        <w:rPr>
          <w:rFonts w:cs="Arial"/>
          <w:rtl/>
        </w:rPr>
        <w:t>جدول ضمیمه جهت تکمیل سایت</w:t>
      </w:r>
    </w:p>
    <w:bookmarkEnd w:id="0"/>
    <w:p w:rsidR="001E799D" w:rsidRDefault="005B2F53" w:rsidP="001E799D">
      <w:pPr>
        <w:rPr>
          <w:rtl/>
        </w:rPr>
      </w:pPr>
      <w:r>
        <w:rPr>
          <w:rFonts w:hint="cs"/>
          <w:rtl/>
        </w:rPr>
        <w:t>پرواربندی بره 100 راسی</w:t>
      </w:r>
    </w:p>
    <w:tbl>
      <w:tblPr>
        <w:tblStyle w:val="TableGrid"/>
        <w:bidiVisual/>
        <w:tblW w:w="5000" w:type="pct"/>
        <w:tblLook w:val="04A0"/>
      </w:tblPr>
      <w:tblGrid>
        <w:gridCol w:w="4394"/>
        <w:gridCol w:w="4848"/>
      </w:tblGrid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مبلغ سهم آورده متقاضی به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450000000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مبلغ غیر نقدی متقاضی به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340000000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اشتغال مستقیم نفر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2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اشتغال غیر مستقیم نفر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5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اشتغال موجود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اگر طرح جدید هست مبلغ صفر وارد کنید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پیش بینی زمان بهره برداری به ماه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4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زمین ساختمان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E925D4">
              <w:rPr>
                <w:rFonts w:ascii="Arial" w:eastAsia="Times New Roman" w:hAnsi="Arial" w:cs="B Nazanin"/>
                <w:sz w:val="28"/>
                <w:szCs w:val="28"/>
                <w:rtl/>
              </w:rPr>
              <w:t>1168</w:t>
            </w: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000000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اموال و اثاثیه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31174000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هزینه های حمل و نقل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سایر هزینه ها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درصد استفاده از ظرفیت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100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مقدار فروش شماره یک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E925D4">
              <w:rPr>
                <w:rFonts w:ascii="Arial" w:eastAsia="Times New Roman" w:hAnsi="Arial" w:cs="B Nazanin"/>
                <w:sz w:val="28"/>
                <w:szCs w:val="28"/>
                <w:rtl/>
              </w:rPr>
              <w:t>111250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قیمت فروش واحد محصول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170000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ارزش فروش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5B45E5">
              <w:rPr>
                <w:rFonts w:ascii="Arial" w:hAnsi="Arial" w:cs="B Mitra"/>
                <w:b/>
                <w:bCs/>
              </w:rPr>
              <w:t>1891250000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هزینه اجاره ماشین آلات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بیمه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33000000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مالیات و عوارض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E925D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E925D4">
              <w:rPr>
                <w:rFonts w:ascii="Arial" w:eastAsia="Times New Roman" w:hAnsi="Arial" w:cs="B Nazanin"/>
                <w:sz w:val="28"/>
                <w:szCs w:val="28"/>
                <w:rtl/>
              </w:rPr>
              <w:t>75650000</w:t>
            </w:r>
          </w:p>
        </w:tc>
      </w:tr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جمع هزینه های غیر عملیاتی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9D4974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9D4974">
              <w:rPr>
                <w:rFonts w:ascii="Arial" w:eastAsia="Times New Roman" w:hAnsi="Arial" w:cs="B Nazanin"/>
                <w:sz w:val="28"/>
                <w:szCs w:val="28"/>
                <w:rtl/>
              </w:rPr>
              <w:t>54740000</w:t>
            </w:r>
          </w:p>
        </w:tc>
      </w:tr>
    </w:tbl>
    <w:p w:rsidR="001E799D" w:rsidRDefault="001E799D" w:rsidP="001E799D">
      <w:pPr>
        <w:rPr>
          <w:rtl/>
        </w:rPr>
      </w:pPr>
    </w:p>
    <w:p w:rsidR="00155A6E" w:rsidRDefault="00155A6E"/>
    <w:sectPr w:rsidR="00155A6E" w:rsidSect="0009722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C2F1E"/>
    <w:rsid w:val="00097229"/>
    <w:rsid w:val="00155A6E"/>
    <w:rsid w:val="001E799D"/>
    <w:rsid w:val="005B2F53"/>
    <w:rsid w:val="007E5F5D"/>
    <w:rsid w:val="009D4974"/>
    <w:rsid w:val="00C33C1B"/>
    <w:rsid w:val="00CC2F1E"/>
    <w:rsid w:val="00E92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99D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7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SERVER</cp:lastModifiedBy>
  <cp:revision>5</cp:revision>
  <dcterms:created xsi:type="dcterms:W3CDTF">2018-01-19T08:22:00Z</dcterms:created>
  <dcterms:modified xsi:type="dcterms:W3CDTF">2018-02-24T07:45:00Z</dcterms:modified>
</cp:coreProperties>
</file>